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AB" w:rsidRPr="00275F7F" w:rsidRDefault="000F7D29" w:rsidP="00286084">
      <w:pPr>
        <w:spacing w:after="0" w:line="240" w:lineRule="auto"/>
        <w:jc w:val="center"/>
        <w:rPr>
          <w:b/>
          <w:sz w:val="32"/>
          <w:szCs w:val="32"/>
        </w:rPr>
      </w:pPr>
      <w:r w:rsidRPr="00275F7F">
        <w:rPr>
          <w:b/>
          <w:sz w:val="32"/>
          <w:szCs w:val="32"/>
        </w:rPr>
        <w:t>OPERA OLEI</w:t>
      </w:r>
    </w:p>
    <w:p w:rsidR="000F7D29" w:rsidRDefault="000F7D29" w:rsidP="00286084">
      <w:pPr>
        <w:spacing w:after="0" w:line="240" w:lineRule="auto"/>
        <w:jc w:val="both"/>
        <w:rPr>
          <w:i/>
          <w:sz w:val="24"/>
          <w:szCs w:val="24"/>
        </w:rPr>
      </w:pPr>
      <w:r w:rsidRPr="00DB0955">
        <w:rPr>
          <w:i/>
          <w:sz w:val="24"/>
          <w:szCs w:val="24"/>
        </w:rPr>
        <w:t xml:space="preserve">Un progetto innovativo firmato da </w:t>
      </w:r>
      <w:r w:rsidR="00447E8A">
        <w:rPr>
          <w:i/>
          <w:sz w:val="24"/>
          <w:szCs w:val="24"/>
        </w:rPr>
        <w:t>sei</w:t>
      </w:r>
      <w:r w:rsidRPr="00DB0955">
        <w:rPr>
          <w:i/>
          <w:sz w:val="24"/>
          <w:szCs w:val="24"/>
        </w:rPr>
        <w:t xml:space="preserve"> eccellenti produttori di olio extra vergine d’oliva, un </w:t>
      </w:r>
      <w:proofErr w:type="spellStart"/>
      <w:r w:rsidR="006659E3">
        <w:rPr>
          <w:i/>
          <w:sz w:val="24"/>
          <w:szCs w:val="24"/>
        </w:rPr>
        <w:t>A</w:t>
      </w:r>
      <w:r w:rsidRPr="00DB0955">
        <w:rPr>
          <w:i/>
          <w:sz w:val="24"/>
          <w:szCs w:val="24"/>
        </w:rPr>
        <w:t>rt</w:t>
      </w:r>
      <w:r w:rsidR="006659E3">
        <w:rPr>
          <w:i/>
          <w:sz w:val="24"/>
          <w:szCs w:val="24"/>
        </w:rPr>
        <w:t>B</w:t>
      </w:r>
      <w:r w:rsidRPr="00DB0955">
        <w:rPr>
          <w:i/>
          <w:sz w:val="24"/>
          <w:szCs w:val="24"/>
        </w:rPr>
        <w:t>ox</w:t>
      </w:r>
      <w:proofErr w:type="spellEnd"/>
      <w:r w:rsidR="006659E3">
        <w:rPr>
          <w:i/>
          <w:sz w:val="24"/>
          <w:szCs w:val="24"/>
        </w:rPr>
        <w:t xml:space="preserve"> di design e una scuola </w:t>
      </w:r>
      <w:r w:rsidRPr="00DB0955">
        <w:rPr>
          <w:i/>
          <w:sz w:val="24"/>
          <w:szCs w:val="24"/>
        </w:rPr>
        <w:t xml:space="preserve">per rivoluzionare l’utilizzo dell’olio in cucina e per promuovere la conoscenza di questo </w:t>
      </w:r>
      <w:r w:rsidR="00447E8A">
        <w:rPr>
          <w:i/>
          <w:sz w:val="24"/>
          <w:szCs w:val="24"/>
        </w:rPr>
        <w:t>ingrediente</w:t>
      </w:r>
      <w:r w:rsidRPr="00DB0955">
        <w:rPr>
          <w:i/>
          <w:sz w:val="24"/>
          <w:szCs w:val="24"/>
        </w:rPr>
        <w:t xml:space="preserve"> prezioso. </w:t>
      </w:r>
    </w:p>
    <w:p w:rsidR="00286084" w:rsidRPr="00DB0955" w:rsidRDefault="00286084" w:rsidP="00286084">
      <w:pPr>
        <w:spacing w:after="0" w:line="240" w:lineRule="auto"/>
        <w:jc w:val="both"/>
        <w:rPr>
          <w:i/>
          <w:sz w:val="24"/>
          <w:szCs w:val="24"/>
        </w:rPr>
      </w:pPr>
    </w:p>
    <w:p w:rsidR="000F7D29" w:rsidRPr="00C12E77" w:rsidRDefault="006659E3" w:rsidP="000F7D29">
      <w:pPr>
        <w:jc w:val="both"/>
      </w:pPr>
      <w:r w:rsidRPr="00C12E77">
        <w:t>Mimmo Fazzari</w:t>
      </w:r>
      <w:r w:rsidRPr="00DB0955">
        <w:t xml:space="preserve"> </w:t>
      </w:r>
      <w:r>
        <w:t xml:space="preserve">di </w:t>
      </w:r>
      <w:r w:rsidR="009636D7" w:rsidRPr="00DB0955">
        <w:t>Olearia San Giorgio,</w:t>
      </w:r>
      <w:r w:rsidR="009636D7" w:rsidRPr="00C12E77">
        <w:t xml:space="preserve"> </w:t>
      </w:r>
      <w:r w:rsidRPr="00C12E77">
        <w:t xml:space="preserve">Massimo Fia </w:t>
      </w:r>
      <w:r>
        <w:t xml:space="preserve">di </w:t>
      </w:r>
      <w:r w:rsidR="000F7D29" w:rsidRPr="00C12E77">
        <w:t xml:space="preserve">Agraria Riva del Garda, </w:t>
      </w:r>
      <w:r w:rsidRPr="00C12E77">
        <w:t xml:space="preserve">Salvatore Cutrera </w:t>
      </w:r>
      <w:r>
        <w:t>di</w:t>
      </w:r>
      <w:r w:rsidR="00FA6D26">
        <w:t xml:space="preserve"> </w:t>
      </w:r>
      <w:r w:rsidR="000F7D29" w:rsidRPr="00C12E77">
        <w:t xml:space="preserve">Frantoi Cutrera, </w:t>
      </w:r>
      <w:r w:rsidRPr="00C12E77">
        <w:t xml:space="preserve">Marco Viola </w:t>
      </w:r>
      <w:r>
        <w:t xml:space="preserve">di </w:t>
      </w:r>
      <w:r w:rsidR="000F7D29" w:rsidRPr="00C12E77">
        <w:t>Azienda Agr</w:t>
      </w:r>
      <w:r w:rsidR="00F03BB2">
        <w:t>aria</w:t>
      </w:r>
      <w:r w:rsidR="000F7D29" w:rsidRPr="00C12E77">
        <w:t xml:space="preserve"> Viola, </w:t>
      </w:r>
      <w:r w:rsidRPr="00C12E77">
        <w:t xml:space="preserve">Giorgio Franci </w:t>
      </w:r>
      <w:r>
        <w:t xml:space="preserve"> di </w:t>
      </w:r>
      <w:r w:rsidR="000F7D29" w:rsidRPr="00C12E77">
        <w:t xml:space="preserve">Frantoio Franci, </w:t>
      </w:r>
      <w:r w:rsidRPr="00C12E77">
        <w:t xml:space="preserve">Donato Conserva </w:t>
      </w:r>
      <w:r>
        <w:t xml:space="preserve">di </w:t>
      </w:r>
      <w:r w:rsidR="000F7D29" w:rsidRPr="00C12E77">
        <w:t>Mimì</w:t>
      </w:r>
      <w:r>
        <w:t>.</w:t>
      </w:r>
      <w:r w:rsidR="0067325F" w:rsidRPr="00C12E77">
        <w:t xml:space="preserve"> Hanno messo la loro faccia, le loro competenze, i loro prodotti per promuovere la poliedrica ricchezza dell’olio extravergine d’</w:t>
      </w:r>
      <w:r w:rsidR="00344CB4" w:rsidRPr="00C12E77">
        <w:t xml:space="preserve">oliva </w:t>
      </w:r>
      <w:proofErr w:type="spellStart"/>
      <w:r w:rsidR="00B55365" w:rsidRPr="00C12E77">
        <w:t>monocultivar</w:t>
      </w:r>
      <w:proofErr w:type="spellEnd"/>
      <w:r w:rsidR="003C779E" w:rsidRPr="00C12E77">
        <w:t xml:space="preserve"> di qualità.</w:t>
      </w:r>
    </w:p>
    <w:p w:rsidR="00344CB4" w:rsidRPr="00C12E77" w:rsidRDefault="0067325F" w:rsidP="000F7D29">
      <w:pPr>
        <w:jc w:val="both"/>
      </w:pPr>
      <w:r w:rsidRPr="00C5643C">
        <w:rPr>
          <w:b/>
        </w:rPr>
        <w:t>E’ nato Opera Olei</w:t>
      </w:r>
      <w:r w:rsidRPr="00C12E77">
        <w:t xml:space="preserve">. Un racconto fluido che si fa concreto in Opera Olei </w:t>
      </w:r>
      <w:proofErr w:type="spellStart"/>
      <w:r w:rsidRPr="00C12E77">
        <w:t>ArtBox</w:t>
      </w:r>
      <w:proofErr w:type="spellEnd"/>
      <w:r w:rsidRPr="00C12E77">
        <w:t>, uno scrigno prezioso</w:t>
      </w:r>
      <w:r w:rsidR="003C779E" w:rsidRPr="00C12E77">
        <w:t>,</w:t>
      </w:r>
      <w:r w:rsidRPr="00C12E77">
        <w:t xml:space="preserve"> rivoluzionaria dichiarazione di come l’olio Evo </w:t>
      </w:r>
      <w:proofErr w:type="spellStart"/>
      <w:r w:rsidR="00722C4E" w:rsidRPr="00C12E77">
        <w:t>monocultivar</w:t>
      </w:r>
      <w:proofErr w:type="spellEnd"/>
      <w:r w:rsidR="00722C4E" w:rsidRPr="00C12E77">
        <w:t xml:space="preserve"> </w:t>
      </w:r>
      <w:r w:rsidRPr="00C12E77">
        <w:t xml:space="preserve">sia un ingrediente di rara potenza in grado di imprimere </w:t>
      </w:r>
      <w:r w:rsidR="00A4215B" w:rsidRPr="00C12E77">
        <w:t xml:space="preserve">una svolta </w:t>
      </w:r>
      <w:r w:rsidRPr="00C12E77">
        <w:t>a ogni piatto</w:t>
      </w:r>
      <w:r w:rsidR="00A4215B" w:rsidRPr="00C12E77">
        <w:t>, di dare personalità a ogni ricetta</w:t>
      </w:r>
      <w:r w:rsidRPr="00C12E77">
        <w:t>.</w:t>
      </w:r>
      <w:r w:rsidR="00A4215B" w:rsidRPr="00C12E77">
        <w:t xml:space="preserve"> </w:t>
      </w:r>
      <w:r w:rsidR="00344CB4" w:rsidRPr="00C12E77">
        <w:t>Un elisir di vita, di profumi e di eleganza, di gusto e di salute</w:t>
      </w:r>
      <w:r w:rsidR="003C779E" w:rsidRPr="00C12E77">
        <w:t>.</w:t>
      </w:r>
    </w:p>
    <w:p w:rsidR="003C779E" w:rsidRPr="002B6D74" w:rsidRDefault="003C779E" w:rsidP="00C12E7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B6D74">
        <w:rPr>
          <w:b/>
          <w:sz w:val="24"/>
          <w:szCs w:val="24"/>
        </w:rPr>
        <w:t>OPERA OLEI ARTBOX</w:t>
      </w:r>
    </w:p>
    <w:p w:rsidR="0067325F" w:rsidRDefault="00344CB4" w:rsidP="000F7D29">
      <w:pPr>
        <w:jc w:val="both"/>
      </w:pPr>
      <w:r>
        <w:t>Opera Ol</w:t>
      </w:r>
      <w:r w:rsidR="00A4215B">
        <w:t>e</w:t>
      </w:r>
      <w:r>
        <w:t>i</w:t>
      </w:r>
      <w:r w:rsidR="00A4215B">
        <w:t xml:space="preserve"> </w:t>
      </w:r>
      <w:proofErr w:type="spellStart"/>
      <w:r w:rsidR="001C0596">
        <w:t>Artbox</w:t>
      </w:r>
      <w:proofErr w:type="spellEnd"/>
      <w:r w:rsidR="001C0596">
        <w:t xml:space="preserve"> </w:t>
      </w:r>
      <w:r w:rsidR="00A4215B">
        <w:t>r</w:t>
      </w:r>
      <w:r w:rsidR="0067325F">
        <w:t>acchiu</w:t>
      </w:r>
      <w:r w:rsidR="009636D7">
        <w:t>de</w:t>
      </w:r>
      <w:r w:rsidR="0067325F">
        <w:t xml:space="preserve"> </w:t>
      </w:r>
      <w:r w:rsidR="00447E8A" w:rsidRPr="00447E8A">
        <w:rPr>
          <w:i/>
        </w:rPr>
        <w:t>sei</w:t>
      </w:r>
      <w:r w:rsidR="00A4215B" w:rsidRPr="00447E8A">
        <w:rPr>
          <w:i/>
        </w:rPr>
        <w:t xml:space="preserve"> eccellenze di </w:t>
      </w:r>
      <w:r w:rsidR="0067325F" w:rsidRPr="00447E8A">
        <w:rPr>
          <w:i/>
        </w:rPr>
        <w:t>oli</w:t>
      </w:r>
      <w:r w:rsidR="00A4215B" w:rsidRPr="00447E8A">
        <w:rPr>
          <w:i/>
        </w:rPr>
        <w:t>o</w:t>
      </w:r>
      <w:r w:rsidR="0067325F" w:rsidRPr="00447E8A">
        <w:rPr>
          <w:i/>
        </w:rPr>
        <w:t xml:space="preserve"> </w:t>
      </w:r>
      <w:r w:rsidR="009636D7" w:rsidRPr="00447E8A">
        <w:rPr>
          <w:i/>
        </w:rPr>
        <w:t>E</w:t>
      </w:r>
      <w:r w:rsidR="00722C4E" w:rsidRPr="00447E8A">
        <w:rPr>
          <w:i/>
        </w:rPr>
        <w:t xml:space="preserve">vo </w:t>
      </w:r>
      <w:proofErr w:type="spellStart"/>
      <w:r w:rsidR="00722C4E" w:rsidRPr="00447E8A">
        <w:rPr>
          <w:i/>
        </w:rPr>
        <w:t>mono</w:t>
      </w:r>
      <w:r w:rsidR="0067325F" w:rsidRPr="00447E8A">
        <w:rPr>
          <w:i/>
        </w:rPr>
        <w:t>cultivar</w:t>
      </w:r>
      <w:proofErr w:type="spellEnd"/>
      <w:r w:rsidR="009636D7">
        <w:t xml:space="preserve"> da 100 ml</w:t>
      </w:r>
      <w:r w:rsidR="0067325F">
        <w:t>,</w:t>
      </w:r>
      <w:r w:rsidR="001C0596">
        <w:t xml:space="preserve"> </w:t>
      </w:r>
      <w:r w:rsidR="00A4215B">
        <w:t>selezionati</w:t>
      </w:r>
      <w:r w:rsidR="001C0596">
        <w:t xml:space="preserve"> dal nord al sud Italia</w:t>
      </w:r>
      <w:r w:rsidR="00A4215B">
        <w:t xml:space="preserve"> in base alla intensità, </w:t>
      </w:r>
      <w:r w:rsidR="0067325F">
        <w:t>espression</w:t>
      </w:r>
      <w:r w:rsidR="00A4215B">
        <w:t>i</w:t>
      </w:r>
      <w:r w:rsidR="0067325F">
        <w:t xml:space="preserve"> sublim</w:t>
      </w:r>
      <w:r w:rsidR="00A4215B">
        <w:t xml:space="preserve">i dei </w:t>
      </w:r>
      <w:r w:rsidR="00447E8A">
        <w:t>sei</w:t>
      </w:r>
      <w:r w:rsidR="00A4215B">
        <w:t xml:space="preserve"> </w:t>
      </w:r>
      <w:r w:rsidR="001C0596">
        <w:t>territori</w:t>
      </w:r>
      <w:r w:rsidR="00447E8A">
        <w:t>: L’</w:t>
      </w:r>
      <w:proofErr w:type="spellStart"/>
      <w:r w:rsidR="00447E8A">
        <w:t>Ottobratico</w:t>
      </w:r>
      <w:proofErr w:type="spellEnd"/>
      <w:r w:rsidR="00447E8A">
        <w:t xml:space="preserve">, 46° Parallelo, Primo, Il Sincero, Villa Magra </w:t>
      </w:r>
      <w:proofErr w:type="spellStart"/>
      <w:r w:rsidR="00447E8A">
        <w:t>Grand</w:t>
      </w:r>
      <w:proofErr w:type="spellEnd"/>
      <w:r w:rsidR="00447E8A">
        <w:t xml:space="preserve"> </w:t>
      </w:r>
      <w:proofErr w:type="spellStart"/>
      <w:r w:rsidR="00447E8A">
        <w:t>Cru</w:t>
      </w:r>
      <w:proofErr w:type="spellEnd"/>
      <w:r w:rsidR="00447E8A">
        <w:t>, Coratina</w:t>
      </w:r>
      <w:r w:rsidR="009636D7">
        <w:t xml:space="preserve">. All’interno un </w:t>
      </w:r>
      <w:r w:rsidR="009636D7" w:rsidRPr="00447E8A">
        <w:rPr>
          <w:i/>
        </w:rPr>
        <w:t xml:space="preserve">manifesto </w:t>
      </w:r>
      <w:r w:rsidR="009636D7">
        <w:t>racconta</w:t>
      </w:r>
      <w:r w:rsidR="003C779E">
        <w:t xml:space="preserve"> in modo chiaro e</w:t>
      </w:r>
      <w:r w:rsidR="00C8123F">
        <w:t>d</w:t>
      </w:r>
      <w:r w:rsidR="003C779E">
        <w:t xml:space="preserve"> </w:t>
      </w:r>
      <w:r w:rsidR="00C8123F">
        <w:t>esauriente</w:t>
      </w:r>
      <w:r w:rsidR="009636D7">
        <w:t xml:space="preserve"> i frantoi e le</w:t>
      </w:r>
      <w:r w:rsidR="001C0596">
        <w:t xml:space="preserve"> particolarità uniche dei </w:t>
      </w:r>
      <w:r w:rsidR="009636D7">
        <w:t xml:space="preserve">cultivar:  </w:t>
      </w:r>
      <w:proofErr w:type="spellStart"/>
      <w:r w:rsidR="009636D7">
        <w:t>Ottobratica</w:t>
      </w:r>
      <w:proofErr w:type="spellEnd"/>
      <w:r w:rsidR="009636D7">
        <w:t xml:space="preserve">, </w:t>
      </w:r>
      <w:proofErr w:type="spellStart"/>
      <w:r w:rsidR="009636D7">
        <w:t>Casaliva</w:t>
      </w:r>
      <w:proofErr w:type="spellEnd"/>
      <w:r w:rsidR="009636D7">
        <w:t>, Tonda Iblea, Moraiolo, Frantoio, Coratina</w:t>
      </w:r>
      <w:r w:rsidR="00B87567">
        <w:t>.</w:t>
      </w:r>
      <w:r>
        <w:t xml:space="preserve"> </w:t>
      </w:r>
      <w:r w:rsidR="003C779E">
        <w:t xml:space="preserve">Un pratico </w:t>
      </w:r>
      <w:r w:rsidR="003C779E" w:rsidRPr="00447E8A">
        <w:rPr>
          <w:i/>
        </w:rPr>
        <w:t>vademecum</w:t>
      </w:r>
      <w:r w:rsidR="003C779E">
        <w:t>, invece, suggerisce gli abbinamenti con ricette</w:t>
      </w:r>
      <w:r w:rsidR="000D23A3">
        <w:t>, sublimando l’olio a</w:t>
      </w:r>
      <w:r w:rsidR="00D5281D">
        <w:t>d</w:t>
      </w:r>
      <w:r w:rsidR="000D23A3">
        <w:t xml:space="preserve"> alleato</w:t>
      </w:r>
      <w:r w:rsidR="003C779E">
        <w:t>: per gli stessi piatti vengono indicati più oli a evidenziare la loro ‘carica’ di ingrediente, mentre la ‘goccia d’oro’ indica l’abbinamento wow.</w:t>
      </w:r>
      <w:r w:rsidR="00F77EB5" w:rsidRPr="00F77EB5">
        <w:t xml:space="preserve"> </w:t>
      </w:r>
    </w:p>
    <w:p w:rsidR="000D23A3" w:rsidRDefault="003C779E" w:rsidP="000F7D29">
      <w:pPr>
        <w:jc w:val="both"/>
      </w:pPr>
      <w:r>
        <w:t xml:space="preserve">La forma - un prisma a base rettangolare </w:t>
      </w:r>
      <w:r w:rsidR="000D23A3">
        <w:t xml:space="preserve">– è scenografia e palcoscenico della selezione dei </w:t>
      </w:r>
      <w:r w:rsidR="00447E8A">
        <w:t>sei</w:t>
      </w:r>
      <w:r w:rsidR="000D23A3">
        <w:t xml:space="preserve"> oli</w:t>
      </w:r>
      <w:r w:rsidR="00447E8A">
        <w:t xml:space="preserve">. </w:t>
      </w:r>
      <w:r w:rsidR="00D14110">
        <w:t>P</w:t>
      </w:r>
      <w:r w:rsidR="00D5281D">
        <w:t>erfetto vestito volumetrico</w:t>
      </w:r>
      <w:r w:rsidR="00D14110">
        <w:t>, e</w:t>
      </w:r>
      <w:r w:rsidR="000D23A3">
        <w:t xml:space="preserve">voca la preziosità di una </w:t>
      </w:r>
      <w:proofErr w:type="spellStart"/>
      <w:r w:rsidR="000D23A3">
        <w:t>clutch</w:t>
      </w:r>
      <w:proofErr w:type="spellEnd"/>
      <w:r w:rsidR="000D23A3">
        <w:t>, la magia di una piramide, l’intensità di una scultura contemporanea.</w:t>
      </w:r>
      <w:r w:rsidR="00D5281D">
        <w:t xml:space="preserve"> Pratica e preziosa - il nero ne connota la sua dimensione seduttiva e artistica - da esporre in cucina per avere sempre a portata di mano l’appagante varietà di oli.</w:t>
      </w:r>
    </w:p>
    <w:p w:rsidR="001C0596" w:rsidRDefault="001C0596" w:rsidP="009839B5">
      <w:pPr>
        <w:jc w:val="center"/>
      </w:pPr>
      <w:bookmarkStart w:id="0" w:name="_GoBack"/>
      <w:r>
        <w:t>Il progetto OPERA OLEI vuole alimentare la cultura dell’olio. I sei e</w:t>
      </w:r>
      <w:r w:rsidRPr="00AF04F7">
        <w:t>ccellenti interpreti di un sistema di coltivazione e prod</w:t>
      </w:r>
      <w:r>
        <w:t>uzione incentrato sulla qualità</w:t>
      </w:r>
      <w:r w:rsidR="006659E3">
        <w:t xml:space="preserve"> e</w:t>
      </w:r>
      <w:r>
        <w:t xml:space="preserve"> teso verso la perfezione con regole chia</w:t>
      </w:r>
      <w:r w:rsidR="00FA6D26">
        <w:t xml:space="preserve">re e restrittive, </w:t>
      </w:r>
      <w:r>
        <w:t>hanno fondato una scuola</w:t>
      </w:r>
      <w:r w:rsidR="006659E3">
        <w:t xml:space="preserve"> dedicata a t</w:t>
      </w:r>
      <w:r w:rsidR="006520AE">
        <w:t>utti coloro che vogliono capire.</w:t>
      </w:r>
    </w:p>
    <w:bookmarkEnd w:id="0"/>
    <w:p w:rsidR="000D23A3" w:rsidRPr="00286084" w:rsidRDefault="000D23A3" w:rsidP="00C12E7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86084">
        <w:rPr>
          <w:b/>
          <w:sz w:val="24"/>
          <w:szCs w:val="24"/>
        </w:rPr>
        <w:t>LA SCUOLA DELL’OLIO</w:t>
      </w:r>
      <w:r w:rsidR="00CD58CC" w:rsidRPr="00286084">
        <w:rPr>
          <w:b/>
          <w:sz w:val="24"/>
          <w:szCs w:val="24"/>
        </w:rPr>
        <w:t xml:space="preserve"> </w:t>
      </w:r>
    </w:p>
    <w:p w:rsidR="00052257" w:rsidRPr="00052257" w:rsidRDefault="00A10552" w:rsidP="00C12E77">
      <w:pPr>
        <w:jc w:val="both"/>
      </w:pPr>
      <w:r>
        <w:t>Per imparare a</w:t>
      </w:r>
      <w:r w:rsidR="00052257">
        <w:t xml:space="preserve"> conoscere e</w:t>
      </w:r>
      <w:r>
        <w:t xml:space="preserve"> riconoscer</w:t>
      </w:r>
      <w:r w:rsidR="00743E9A">
        <w:t>e l’olio buono</w:t>
      </w:r>
      <w:r>
        <w:t xml:space="preserve"> in tutta la sua ricchezza e complessità e a utilizzarlo al meglio in cucina sondando le infinite potenzialità, </w:t>
      </w:r>
      <w:r w:rsidR="00743E9A">
        <w:t>è stata fondata</w:t>
      </w:r>
      <w:r w:rsidR="00052257">
        <w:t xml:space="preserve"> a Livorno</w:t>
      </w:r>
      <w:r w:rsidR="00743E9A">
        <w:t xml:space="preserve"> </w:t>
      </w:r>
      <w:r>
        <w:t>una scuola</w:t>
      </w:r>
      <w:r w:rsidR="00743E9A">
        <w:t xml:space="preserve">: </w:t>
      </w:r>
      <w:r w:rsidR="00CD58CC" w:rsidRPr="00CD58CC">
        <w:rPr>
          <w:rFonts w:cs="Arial"/>
          <w:color w:val="000000"/>
        </w:rPr>
        <w:t xml:space="preserve">FJT Olive </w:t>
      </w:r>
      <w:proofErr w:type="spellStart"/>
      <w:r w:rsidR="00CD58CC" w:rsidRPr="00CD58CC">
        <w:rPr>
          <w:rFonts w:cs="Arial"/>
          <w:color w:val="000000"/>
        </w:rPr>
        <w:t>Oil</w:t>
      </w:r>
      <w:proofErr w:type="spellEnd"/>
      <w:r w:rsidR="00CD58CC" w:rsidRPr="00CD58CC">
        <w:rPr>
          <w:rFonts w:cs="Arial"/>
          <w:color w:val="000000"/>
        </w:rPr>
        <w:t xml:space="preserve"> School</w:t>
      </w:r>
      <w:r w:rsidR="00052257">
        <w:rPr>
          <w:rFonts w:cs="Arial"/>
          <w:color w:val="000000"/>
        </w:rPr>
        <w:t>.</w:t>
      </w:r>
      <w:r w:rsidR="00C12E77">
        <w:rPr>
          <w:rFonts w:cs="Arial"/>
          <w:color w:val="000000"/>
        </w:rPr>
        <w:t xml:space="preserve"> </w:t>
      </w:r>
      <w:r w:rsidR="00052257" w:rsidRPr="00052257">
        <w:t>Il nostro obiettivo è offrire qualcosa di unico</w:t>
      </w:r>
      <w:r w:rsidR="00052257">
        <w:t xml:space="preserve"> e f</w:t>
      </w:r>
      <w:r w:rsidR="00052257" w:rsidRPr="00052257">
        <w:t>are cultura.</w:t>
      </w:r>
    </w:p>
    <w:p w:rsidR="00286084" w:rsidRDefault="00052257" w:rsidP="006B1AC8">
      <w:pPr>
        <w:pStyle w:val="NormaleWeb"/>
        <w:shd w:val="clear" w:color="auto" w:fill="FFFFFF"/>
        <w:spacing w:after="20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052257">
        <w:rPr>
          <w:rFonts w:asciiTheme="minorHAnsi" w:hAnsiTheme="minorHAnsi" w:cs="Arial"/>
          <w:color w:val="000000"/>
          <w:sz w:val="22"/>
          <w:szCs w:val="22"/>
        </w:rPr>
        <w:t>L’olio del frantoio è sempre Extravergine ? Come scegliere e quale olio acquistare? Questo olio è buono?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Come si degusta un olio? Leggero, medio, intenso, cosa significa?</w:t>
      </w:r>
      <w:r w:rsidRPr="00052257">
        <w:rPr>
          <w:rFonts w:asciiTheme="minorHAnsi" w:hAnsiTheme="minorHAnsi" w:cs="Arial"/>
          <w:color w:val="000000"/>
          <w:sz w:val="22"/>
          <w:szCs w:val="22"/>
        </w:rPr>
        <w:br/>
      </w:r>
      <w:r>
        <w:rPr>
          <w:rFonts w:asciiTheme="minorHAnsi" w:hAnsiTheme="minorHAnsi" w:cs="Arial"/>
          <w:color w:val="000000"/>
          <w:sz w:val="22"/>
          <w:szCs w:val="22"/>
        </w:rPr>
        <w:t>Queste sono solo alcune delle domande a cui vengono date risp</w:t>
      </w:r>
      <w:r w:rsidR="006520AE">
        <w:rPr>
          <w:rFonts w:asciiTheme="minorHAnsi" w:hAnsiTheme="minorHAnsi" w:cs="Arial"/>
          <w:color w:val="000000"/>
          <w:sz w:val="22"/>
          <w:szCs w:val="22"/>
        </w:rPr>
        <w:t xml:space="preserve">oste precise, chiari e puntuali: </w:t>
      </w:r>
      <w:r w:rsidR="00C12E77">
        <w:rPr>
          <w:rFonts w:asciiTheme="minorHAnsi" w:hAnsiTheme="minorHAnsi" w:cs="Arial"/>
          <w:color w:val="000000"/>
          <w:sz w:val="22"/>
          <w:szCs w:val="22"/>
        </w:rPr>
        <w:t xml:space="preserve">si  imparano </w:t>
      </w:r>
      <w:r w:rsidRPr="00052257">
        <w:rPr>
          <w:rFonts w:asciiTheme="minorHAnsi" w:hAnsiTheme="minorHAnsi" w:cs="Arial"/>
          <w:color w:val="000000"/>
          <w:sz w:val="22"/>
          <w:szCs w:val="22"/>
        </w:rPr>
        <w:t>i principi di Metodica di assaggio, Frangitura, Nutrizionali, Olio e salute.</w:t>
      </w:r>
      <w:r w:rsidRPr="00052257">
        <w:rPr>
          <w:rFonts w:asciiTheme="minorHAnsi" w:hAnsiTheme="minorHAnsi" w:cs="Arial"/>
          <w:color w:val="000000"/>
          <w:sz w:val="22"/>
          <w:szCs w:val="22"/>
        </w:rPr>
        <w:br/>
        <w:t xml:space="preserve">I maestri di olio introducono </w:t>
      </w:r>
      <w:r w:rsidR="00C12E77">
        <w:rPr>
          <w:rFonts w:asciiTheme="minorHAnsi" w:hAnsiTheme="minorHAnsi" w:cs="Arial"/>
          <w:color w:val="000000"/>
          <w:sz w:val="22"/>
          <w:szCs w:val="22"/>
        </w:rPr>
        <w:t>in questo</w:t>
      </w:r>
      <w:r w:rsidRPr="00052257">
        <w:rPr>
          <w:rFonts w:asciiTheme="minorHAnsi" w:hAnsiTheme="minorHAnsi" w:cs="Arial"/>
          <w:color w:val="000000"/>
          <w:sz w:val="22"/>
          <w:szCs w:val="22"/>
        </w:rPr>
        <w:t xml:space="preserve"> mondo con a</w:t>
      </w:r>
      <w:r w:rsidR="00901676">
        <w:rPr>
          <w:rFonts w:asciiTheme="minorHAnsi" w:hAnsiTheme="minorHAnsi" w:cs="Arial"/>
          <w:color w:val="000000"/>
          <w:sz w:val="22"/>
          <w:szCs w:val="22"/>
        </w:rPr>
        <w:t>ssaggi guidati e in abbinamento a ricette.</w:t>
      </w:r>
      <w:r w:rsidR="00286084">
        <w:rPr>
          <w:rFonts w:asciiTheme="minorHAnsi" w:hAnsiTheme="minorHAnsi" w:cs="Arial"/>
          <w:color w:val="000000"/>
          <w:sz w:val="22"/>
          <w:szCs w:val="22"/>
        </w:rPr>
        <w:t xml:space="preserve">  </w:t>
      </w:r>
    </w:p>
    <w:p w:rsidR="003C779E" w:rsidRPr="000F7D29" w:rsidRDefault="00C12E77" w:rsidP="00286084">
      <w:pPr>
        <w:pStyle w:val="NormaleWeb"/>
        <w:shd w:val="clear" w:color="auto" w:fill="FFFFFF"/>
        <w:spacing w:after="200" w:afterAutospacing="0" w:line="276" w:lineRule="auto"/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Per informazioni: </w:t>
      </w:r>
      <w:hyperlink r:id="rId7" w:history="1">
        <w:r w:rsidR="00052257" w:rsidRPr="00052257">
          <w:rPr>
            <w:rStyle w:val="Collegamentoipertestuale"/>
            <w:rFonts w:asciiTheme="minorHAnsi" w:hAnsiTheme="minorHAnsi" w:cs="Arial"/>
            <w:color w:val="auto"/>
          </w:rPr>
          <w:t>Oliveoilschool@fjt.it</w:t>
        </w:r>
      </w:hyperlink>
    </w:p>
    <w:sectPr w:rsidR="003C779E" w:rsidRPr="000F7D29" w:rsidSect="0028460C">
      <w:headerReference w:type="default" r:id="rId8"/>
      <w:footerReference w:type="default" r:id="rId9"/>
      <w:pgSz w:w="11906" w:h="16838"/>
      <w:pgMar w:top="141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0C" w:rsidRDefault="0028460C" w:rsidP="0028460C">
      <w:pPr>
        <w:spacing w:after="0" w:line="240" w:lineRule="auto"/>
      </w:pPr>
      <w:r>
        <w:separator/>
      </w:r>
    </w:p>
  </w:endnote>
  <w:endnote w:type="continuationSeparator" w:id="0">
    <w:p w:rsidR="0028460C" w:rsidRDefault="0028460C" w:rsidP="0028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0C" w:rsidRDefault="0028460C" w:rsidP="001C0596">
    <w:pPr>
      <w:pStyle w:val="Pidipagina"/>
      <w:tabs>
        <w:tab w:val="clear" w:pos="4819"/>
        <w:tab w:val="clear" w:pos="9638"/>
        <w:tab w:val="right" w:pos="10204"/>
      </w:tabs>
      <w:jc w:val="both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E651B33" wp14:editId="17D15A2F">
          <wp:simplePos x="0" y="0"/>
          <wp:positionH relativeFrom="column">
            <wp:posOffset>-540385</wp:posOffset>
          </wp:positionH>
          <wp:positionV relativeFrom="paragraph">
            <wp:posOffset>-357505</wp:posOffset>
          </wp:positionV>
          <wp:extent cx="7596505" cy="871855"/>
          <wp:effectExtent l="0" t="0" r="4445" b="4445"/>
          <wp:wrapThrough wrapText="bothSides">
            <wp:wrapPolygon edited="0">
              <wp:start x="0" y="0"/>
              <wp:lineTo x="0" y="21238"/>
              <wp:lineTo x="21558" y="21238"/>
              <wp:lineTo x="21558" y="0"/>
              <wp:lineTo x="0" y="0"/>
            </wp:wrapPolygon>
          </wp:wrapThrough>
          <wp:docPr id="3" name="Immagine 3" descr="P:\Milena\OPERA OLEI\2019\TUTTOFOOD\grechett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Milena\OPERA OLEI\2019\TUTTOFOOD\grechett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59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0C" w:rsidRDefault="0028460C" w:rsidP="0028460C">
      <w:pPr>
        <w:spacing w:after="0" w:line="240" w:lineRule="auto"/>
      </w:pPr>
      <w:r>
        <w:separator/>
      </w:r>
    </w:p>
  </w:footnote>
  <w:footnote w:type="continuationSeparator" w:id="0">
    <w:p w:rsidR="0028460C" w:rsidRDefault="0028460C" w:rsidP="0028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0C" w:rsidRDefault="0028460C">
    <w:pPr>
      <w:pStyle w:val="Intestazione"/>
    </w:pPr>
    <w:r>
      <w:rPr>
        <w:noProof/>
        <w:lang w:eastAsia="it-IT"/>
      </w:rPr>
      <w:drawing>
        <wp:inline distT="0" distB="0" distL="0" distR="0" wp14:anchorId="515F93CC" wp14:editId="5AB5E3CE">
          <wp:extent cx="914723" cy="851451"/>
          <wp:effectExtent l="0" t="0" r="0" b="6350"/>
          <wp:docPr id="2" name="Immagine 2" descr="P:\Milena\OPERA OLEI\2019\logo\logo def con scritta Opera Ol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ilena\OPERA OLEI\2019\logo\logo def con scritta Opera Ole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730" cy="855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60C" w:rsidRDefault="002846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3B"/>
    <w:rsid w:val="00052257"/>
    <w:rsid w:val="000D23A3"/>
    <w:rsid w:val="000F7D29"/>
    <w:rsid w:val="001114A0"/>
    <w:rsid w:val="001C0596"/>
    <w:rsid w:val="0026251C"/>
    <w:rsid w:val="00275F7F"/>
    <w:rsid w:val="0028460C"/>
    <w:rsid w:val="00286084"/>
    <w:rsid w:val="002B6D74"/>
    <w:rsid w:val="00344CB4"/>
    <w:rsid w:val="003C779E"/>
    <w:rsid w:val="00447E8A"/>
    <w:rsid w:val="004C5667"/>
    <w:rsid w:val="005D6132"/>
    <w:rsid w:val="006520AE"/>
    <w:rsid w:val="006659E3"/>
    <w:rsid w:val="0067325F"/>
    <w:rsid w:val="006B1AC8"/>
    <w:rsid w:val="006D31CF"/>
    <w:rsid w:val="00722C4E"/>
    <w:rsid w:val="00743E9A"/>
    <w:rsid w:val="007670FA"/>
    <w:rsid w:val="00901676"/>
    <w:rsid w:val="0095340E"/>
    <w:rsid w:val="009636D7"/>
    <w:rsid w:val="009839B5"/>
    <w:rsid w:val="00A10552"/>
    <w:rsid w:val="00A4215B"/>
    <w:rsid w:val="00B55365"/>
    <w:rsid w:val="00B87567"/>
    <w:rsid w:val="00BB78CD"/>
    <w:rsid w:val="00C12E77"/>
    <w:rsid w:val="00C5643C"/>
    <w:rsid w:val="00C8123F"/>
    <w:rsid w:val="00CD58CC"/>
    <w:rsid w:val="00D14110"/>
    <w:rsid w:val="00D5281D"/>
    <w:rsid w:val="00DB0955"/>
    <w:rsid w:val="00DD737E"/>
    <w:rsid w:val="00F03BB2"/>
    <w:rsid w:val="00F57E3B"/>
    <w:rsid w:val="00F77EB5"/>
    <w:rsid w:val="00FA6D26"/>
    <w:rsid w:val="00F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6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4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60C"/>
  </w:style>
  <w:style w:type="paragraph" w:styleId="Pidipagina">
    <w:name w:val="footer"/>
    <w:basedOn w:val="Normale"/>
    <w:link w:val="PidipaginaCarattere"/>
    <w:uiPriority w:val="99"/>
    <w:unhideWhenUsed/>
    <w:rsid w:val="00284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60C"/>
  </w:style>
  <w:style w:type="character" w:styleId="Collegamentoipertestuale">
    <w:name w:val="Hyperlink"/>
    <w:basedOn w:val="Carpredefinitoparagrafo"/>
    <w:uiPriority w:val="99"/>
    <w:semiHidden/>
    <w:unhideWhenUsed/>
    <w:rsid w:val="00CD58CC"/>
    <w:rPr>
      <w:strike w:val="0"/>
      <w:dstrike w:val="0"/>
      <w:color w:val="9AAD88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unhideWhenUsed/>
    <w:rsid w:val="00052257"/>
    <w:pPr>
      <w:spacing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22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6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4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60C"/>
  </w:style>
  <w:style w:type="paragraph" w:styleId="Pidipagina">
    <w:name w:val="footer"/>
    <w:basedOn w:val="Normale"/>
    <w:link w:val="PidipaginaCarattere"/>
    <w:uiPriority w:val="99"/>
    <w:unhideWhenUsed/>
    <w:rsid w:val="00284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60C"/>
  </w:style>
  <w:style w:type="character" w:styleId="Collegamentoipertestuale">
    <w:name w:val="Hyperlink"/>
    <w:basedOn w:val="Carpredefinitoparagrafo"/>
    <w:uiPriority w:val="99"/>
    <w:semiHidden/>
    <w:unhideWhenUsed/>
    <w:rsid w:val="00CD58CC"/>
    <w:rPr>
      <w:strike w:val="0"/>
      <w:dstrike w:val="0"/>
      <w:color w:val="9AAD88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unhideWhenUsed/>
    <w:rsid w:val="00052257"/>
    <w:pPr>
      <w:spacing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22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veoilschool@fjt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32</cp:revision>
  <cp:lastPrinted>2019-04-12T13:06:00Z</cp:lastPrinted>
  <dcterms:created xsi:type="dcterms:W3CDTF">2019-04-10T13:03:00Z</dcterms:created>
  <dcterms:modified xsi:type="dcterms:W3CDTF">2019-04-12T15:05:00Z</dcterms:modified>
</cp:coreProperties>
</file>